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4A92" w14:textId="54D4A9B4" w:rsidR="00AB178D" w:rsidRDefault="00527594" w:rsidP="00AB178D">
      <w:pPr>
        <w:jc w:val="center"/>
        <w:rPr>
          <w:rFonts w:cs="Calibri"/>
          <w:b/>
        </w:rPr>
      </w:pPr>
      <w:r>
        <w:rPr>
          <w:rFonts w:cs="Calibri"/>
          <w:b/>
          <w:noProof/>
        </w:rPr>
        <w:drawing>
          <wp:inline distT="0" distB="0" distL="0" distR="0" wp14:anchorId="7D7F3993" wp14:editId="53927B84">
            <wp:extent cx="5755005" cy="792480"/>
            <wp:effectExtent l="0" t="0" r="0" b="762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792480"/>
                    </a:xfrm>
                    <a:prstGeom prst="rect">
                      <a:avLst/>
                    </a:prstGeom>
                    <a:noFill/>
                  </pic:spPr>
                </pic:pic>
              </a:graphicData>
            </a:graphic>
          </wp:inline>
        </w:drawing>
      </w:r>
    </w:p>
    <w:p w14:paraId="131D879A" w14:textId="147F71F6" w:rsidR="00AB178D" w:rsidRDefault="00AB178D" w:rsidP="00AB178D">
      <w:pPr>
        <w:jc w:val="center"/>
        <w:rPr>
          <w:rFonts w:asciiTheme="minorHAnsi" w:hAnsiTheme="minorHAnsi" w:cstheme="minorHAnsi"/>
          <w:b/>
        </w:rPr>
      </w:pP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14:paraId="6EE7DA23" w14:textId="77777777"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w:t>
      </w:r>
      <w:proofErr w:type="spellStart"/>
      <w:r w:rsidRPr="00AB178D">
        <w:rPr>
          <w:rFonts w:cs="Calibri"/>
          <w:lang w:val="en-US"/>
        </w:rPr>
        <w:t>i</w:t>
      </w:r>
      <w:proofErr w:type="spellEnd"/>
      <w:r w:rsidRPr="00AB178D">
        <w:rPr>
          <w:rFonts w:cs="Calibri"/>
          <w:lang w:val="en-US"/>
        </w:rPr>
        <w:t xml:space="preserve"> art. 14  </w:t>
      </w:r>
      <w:proofErr w:type="spellStart"/>
      <w:r w:rsidRPr="00AB178D">
        <w:rPr>
          <w:rFonts w:cs="Calibri"/>
          <w:lang w:val="en-US"/>
        </w:rPr>
        <w:t>Rozporządzenia</w:t>
      </w:r>
      <w:proofErr w:type="spell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Rady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357B96" w14:paraId="5E92C9C3" w14:textId="77777777" w:rsidTr="004C24B8">
        <w:tc>
          <w:tcPr>
            <w:tcW w:w="4644" w:type="dxa"/>
          </w:tcPr>
          <w:p w14:paraId="4FA85D96" w14:textId="77777777"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14:paraId="091B1A7D" w14:textId="77777777" w:rsidR="009E11E8" w:rsidRPr="00C36F55" w:rsidRDefault="009E11E8" w:rsidP="009E11E8">
            <w:pPr>
              <w:jc w:val="center"/>
              <w:rPr>
                <w:rFonts w:cs="Calibri"/>
                <w:color w:val="FF0000"/>
              </w:rPr>
            </w:pPr>
            <w:r w:rsidRPr="00C36F55">
              <w:rPr>
                <w:rFonts w:cs="Calibri"/>
                <w:color w:val="FF0000"/>
              </w:rPr>
              <w:t>(obowiązek informacyjny realizowany w związku z art. 13 i art. 14  Rozporządzenia Parlamentu Europejskiego i Rady (UE) 2016/679)</w:t>
            </w:r>
          </w:p>
          <w:p w14:paraId="6FD3DC76" w14:textId="77777777" w:rsidR="009E11E8" w:rsidRDefault="009E11E8" w:rsidP="009E11E8">
            <w:pPr>
              <w:jc w:val="center"/>
              <w:rPr>
                <w:rFonts w:cs="Calibri"/>
              </w:rPr>
            </w:pPr>
          </w:p>
          <w:p w14:paraId="2DBD9DC5" w14:textId="77777777" w:rsidR="009E11E8" w:rsidRDefault="009E11E8" w:rsidP="009E11E8">
            <w:pPr>
              <w:rPr>
                <w:rFonts w:cs="Calibri"/>
              </w:rPr>
            </w:pPr>
          </w:p>
          <w:p w14:paraId="5E5A4EA1" w14:textId="77777777" w:rsidR="009E11E8" w:rsidRPr="00CA424B" w:rsidRDefault="009E11E8" w:rsidP="009E11E8">
            <w:pPr>
              <w:spacing w:after="120"/>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14:paraId="49875BF1" w14:textId="77777777"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8DF0424" w14:textId="77777777" w:rsidR="009E11E8" w:rsidRPr="00CA424B" w:rsidRDefault="009E11E8" w:rsidP="009E11E8">
            <w:pPr>
              <w:numPr>
                <w:ilvl w:val="0"/>
                <w:numId w:val="4"/>
              </w:numPr>
              <w:spacing w:after="120"/>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EAEBFE1" w14:textId="77777777"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14:paraId="2103FCAC"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t>
            </w:r>
            <w:r w:rsidRPr="00CA424B">
              <w:rPr>
                <w:rFonts w:cs="Calibri"/>
              </w:rPr>
              <w:lastRenderedPageBreak/>
              <w:t xml:space="preserve">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31011579"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11A18546" w14:textId="77777777"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7C827863" w14:textId="77777777"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14:paraId="34516361" w14:textId="77777777"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15E4BFE" w14:textId="77777777" w:rsidR="009E11E8" w:rsidRPr="00CA424B" w:rsidRDefault="009E11E8" w:rsidP="009E11E8">
            <w:pPr>
              <w:numPr>
                <w:ilvl w:val="0"/>
                <w:numId w:val="3"/>
              </w:numPr>
              <w:spacing w:after="60"/>
              <w:jc w:val="both"/>
              <w:rPr>
                <w:rFonts w:cs="Calibri"/>
              </w:rPr>
            </w:pPr>
            <w:r w:rsidRPr="00CA424B">
              <w:rPr>
                <w:rFonts w:cs="Calibri"/>
              </w:rPr>
              <w:t xml:space="preserve">rozporządzenia Parlamentu </w:t>
            </w:r>
            <w:r w:rsidRPr="00CA424B">
              <w:rPr>
                <w:rFonts w:cs="Calibri"/>
              </w:rPr>
              <w:lastRenderedPageBreak/>
              <w:t xml:space="preserve">Europejskiego i Rady (UE) nr 1304/2013 z dnia </w:t>
            </w:r>
            <w:r w:rsidRPr="00CA424B">
              <w:rPr>
                <w:rFonts w:cs="Calibri"/>
              </w:rPr>
              <w:br/>
              <w:t>17 grudnia 2013 r. w sprawie Europejskiego Funduszu Społecznego i uchylającego rozporządzenie Rady (WE) nr 1081/2006,</w:t>
            </w:r>
          </w:p>
          <w:p w14:paraId="09961B41" w14:textId="77777777"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5EA04721" w14:textId="77777777"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D5B7DF"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14:paraId="32FBBBA8"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w:t>
            </w:r>
            <w:r w:rsidR="00357B96">
              <w:rPr>
                <w:rFonts w:cs="Calibri"/>
              </w:rPr>
              <w:t>–</w:t>
            </w:r>
            <w:r w:rsidRPr="00057315">
              <w:rPr>
                <w:rFonts w:cs="Calibri"/>
              </w:rPr>
              <w:t xml:space="preserve"> </w:t>
            </w:r>
            <w:r w:rsidR="00357B96">
              <w:rPr>
                <w:rFonts w:cs="Calibri"/>
                <w:b/>
                <w:i/>
              </w:rPr>
              <w:t xml:space="preserve">Uniwersytet Jagielloński ul. </w:t>
            </w:r>
            <w:proofErr w:type="spellStart"/>
            <w:r w:rsidR="00357B96">
              <w:rPr>
                <w:rFonts w:cs="Calibri"/>
                <w:b/>
                <w:i/>
              </w:rPr>
              <w:t>Gołebia</w:t>
            </w:r>
            <w:proofErr w:type="spellEnd"/>
            <w:r w:rsidR="00357B96">
              <w:rPr>
                <w:rFonts w:cs="Calibri"/>
                <w:b/>
                <w:i/>
              </w:rPr>
              <w:t xml:space="preserve"> 24, 31-007 Kraków</w:t>
            </w:r>
            <w:r w:rsidRPr="00057315">
              <w:rPr>
                <w:rFonts w:cs="Calibri"/>
              </w:rPr>
              <w:t xml:space="preserve">. </w:t>
            </w:r>
            <w:r w:rsidRPr="0020328D">
              <w:rPr>
                <w:rFonts w:cs="Calibri"/>
              </w:rPr>
              <w:t xml:space="preserve">Moje dane osobowe mogą zostać przekazane podmiotom realizującym badania ewaluacyjne na zlecenie Instytucji Zarządzającej, Instytucji Pośredniczącej lub </w:t>
            </w:r>
            <w:r w:rsidRPr="0020328D">
              <w:rPr>
                <w:rFonts w:cs="Calibri"/>
              </w:rPr>
              <w:lastRenderedPageBreak/>
              <w:t>beneficjenta.  Moje dane osobowe mogą zostać również powierzone specjalistycznym firmom, realizującym na zlecenie Instytucji Zarządzającej, Instytucji Pośredniczącej oraz beneficjenta kontrole i audyt w ramach PO WER.</w:t>
            </w:r>
          </w:p>
          <w:p w14:paraId="7E5AE71B" w14:textId="77777777"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14:paraId="0060F72A" w14:textId="77777777"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2F6BF94" w14:textId="77777777"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14:paraId="6F2068E1" w14:textId="77777777"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49647F57"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w:t>
            </w:r>
            <w:r w:rsidRPr="00CA424B">
              <w:rPr>
                <w:rFonts w:cs="Calibri"/>
              </w:rPr>
              <w:lastRenderedPageBreak/>
              <w:t>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F761355"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5FD07ED7"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5C9EEB93"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14:paraId="57C04EB4" w14:textId="77777777"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w:t>
            </w:r>
            <w:r w:rsidR="00357B96">
              <w:rPr>
                <w:rFonts w:cs="Calibri"/>
              </w:rPr>
              <w:t xml:space="preserve"> </w:t>
            </w:r>
            <w:r w:rsidRPr="0020328D">
              <w:rPr>
                <w:rFonts w:cs="Calibri"/>
              </w:rPr>
              <w:t xml:space="preserve">beneficjentowi realizującemu projekt  -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798233D" w14:textId="77777777" w:rsidR="009E11E8" w:rsidRPr="00CA424B" w:rsidRDefault="009E11E8" w:rsidP="009E11E8">
            <w:pPr>
              <w:numPr>
                <w:ilvl w:val="0"/>
                <w:numId w:val="4"/>
              </w:numPr>
              <w:spacing w:after="120"/>
              <w:jc w:val="both"/>
              <w:rPr>
                <w:rFonts w:cs="Calibri"/>
              </w:rPr>
            </w:pPr>
            <w:r w:rsidRPr="00CA424B">
              <w:rPr>
                <w:rFonts w:cs="Calibri"/>
              </w:rPr>
              <w:t xml:space="preserve">Moje dane </w:t>
            </w:r>
            <w:r w:rsidRPr="00CA424B">
              <w:t>osobowe nie będą przekazywane do państwa trzeciego lub organizacji międzynarodowej.</w:t>
            </w:r>
          </w:p>
          <w:p w14:paraId="728C9873" w14:textId="77777777" w:rsidR="009E11E8" w:rsidRPr="00CA424B" w:rsidRDefault="009E11E8" w:rsidP="009E11E8">
            <w:pPr>
              <w:numPr>
                <w:ilvl w:val="0"/>
                <w:numId w:val="4"/>
              </w:numPr>
              <w:spacing w:after="120"/>
              <w:jc w:val="both"/>
              <w:rPr>
                <w:rFonts w:cs="Calibri"/>
              </w:rPr>
            </w:pPr>
            <w:r w:rsidRPr="00CA424B">
              <w:rPr>
                <w:rFonts w:cs="Calibri"/>
              </w:rPr>
              <w:lastRenderedPageBreak/>
              <w:t>Moje dane osobowe nie będą poddawane zautomatyzowanemu podejmowaniu decyzji.</w:t>
            </w:r>
          </w:p>
          <w:p w14:paraId="16C163F3" w14:textId="77777777"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1424119C" w14:textId="77777777"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ipercze"/>
                  <w:rFonts w:cs="Calibri"/>
                  <w:color w:val="4BACC6" w:themeColor="accent5"/>
                </w:rPr>
                <w:t>odo@nawa.gov.pl</w:t>
              </w:r>
            </w:hyperlink>
            <w:r w:rsidRPr="0020328D">
              <w:rPr>
                <w:rFonts w:cs="Calibri"/>
                <w:color w:val="4BACC6" w:themeColor="accent5"/>
              </w:rPr>
              <w:t>.</w:t>
            </w:r>
          </w:p>
          <w:p w14:paraId="46C44737" w14:textId="77777777" w:rsidR="009E11E8" w:rsidRPr="00CA424B" w:rsidRDefault="009E11E8" w:rsidP="009E11E8">
            <w:pPr>
              <w:numPr>
                <w:ilvl w:val="0"/>
                <w:numId w:val="4"/>
              </w:numPr>
              <w:spacing w:after="120"/>
              <w:jc w:val="both"/>
              <w:rPr>
                <w:rFonts w:cs="Calibri"/>
              </w:rPr>
            </w:pPr>
            <w:r w:rsidRPr="00CA424B">
              <w:rPr>
                <w:rFonts w:cs="Calibri"/>
              </w:rPr>
              <w:t>Mam prawo do wniesienia skargi do organu nadzorczego, którym jest Prezes Urzędu Ochrony Danych Osobowych.</w:t>
            </w:r>
          </w:p>
          <w:p w14:paraId="72ECF600" w14:textId="77777777"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14:paraId="07A642DB" w14:textId="77777777" w:rsidR="009E11E8" w:rsidRDefault="009E11E8" w:rsidP="009E11E8"/>
          <w:p w14:paraId="105F91EB" w14:textId="77777777" w:rsidR="009E11E8" w:rsidRPr="00AB178D" w:rsidRDefault="009E11E8" w:rsidP="009E11E8"/>
        </w:tc>
        <w:tc>
          <w:tcPr>
            <w:tcW w:w="4644" w:type="dxa"/>
          </w:tcPr>
          <w:p w14:paraId="3D6DAD5A" w14:textId="77777777"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14:paraId="33A02C63" w14:textId="77777777"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(information obligation implemented in relation to Articles 13 and 14 of the Regulation of the European Parliament and of the Council (EU) 2016/679)</w:t>
            </w:r>
          </w:p>
          <w:p w14:paraId="22D3B1E0" w14:textId="77777777" w:rsidR="009E11E8" w:rsidRDefault="009E11E8" w:rsidP="009E11E8">
            <w:pPr>
              <w:rPr>
                <w:lang w:val="en-US"/>
              </w:rPr>
            </w:pPr>
          </w:p>
          <w:p w14:paraId="2E5BA509" w14:textId="77777777"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International scholarship exchange of PhD candidates and academic staff</w:t>
            </w:r>
            <w:r w:rsidRPr="00973235">
              <w:rPr>
                <w:rFonts w:asciiTheme="minorHAnsi" w:hAnsiTheme="minorHAnsi" w:cstheme="minorHAnsi"/>
                <w:lang w:val="en-GB"/>
              </w:rPr>
              <w:t xml:space="preserve">  I acknowledge that:</w:t>
            </w:r>
          </w:p>
          <w:p w14:paraId="0CD708C3" w14:textId="77777777"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w:t>
            </w:r>
            <w:proofErr w:type="spellStart"/>
            <w:r w:rsidRPr="00973235">
              <w:rPr>
                <w:rFonts w:asciiTheme="minorHAnsi" w:hAnsiTheme="minorHAnsi" w:cstheme="minorHAnsi"/>
                <w:lang w:val="en-GB"/>
              </w:rPr>
              <w:t>ul</w:t>
            </w:r>
            <w:proofErr w:type="spellEnd"/>
            <w:r w:rsidRPr="00973235">
              <w:rPr>
                <w:rFonts w:asciiTheme="minorHAnsi" w:hAnsiTheme="minorHAnsi" w:cstheme="minorHAnsi"/>
                <w:lang w:val="en-GB"/>
              </w:rPr>
              <w:t xml:space="preserve">.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14:paraId="3077E70D"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 </w:t>
            </w:r>
          </w:p>
          <w:p w14:paraId="02E798C5"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14:paraId="09DC7624"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w:t>
            </w:r>
            <w:r w:rsidRPr="00973235">
              <w:rPr>
                <w:rFonts w:asciiTheme="minorHAnsi" w:hAnsiTheme="minorHAnsi" w:cstheme="minorHAnsi"/>
                <w:lang w:val="en-GB"/>
              </w:rPr>
              <w:lastRenderedPageBreak/>
              <w:t>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69ACFBE0"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14:paraId="2C47A512"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14:paraId="539472E3"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14:paraId="01085605"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37D8B258"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Social Fund and repealing Regulation </w:t>
            </w:r>
            <w:r w:rsidRPr="00973235">
              <w:rPr>
                <w:rFonts w:asciiTheme="minorHAnsi" w:hAnsiTheme="minorHAnsi" w:cstheme="minorHAnsi"/>
                <w:lang w:val="en-GB"/>
              </w:rPr>
              <w:lastRenderedPageBreak/>
              <w:t>(EC) No 1081/2006</w:t>
            </w:r>
          </w:p>
          <w:p w14:paraId="0F3E9A1D"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w:t>
            </w:r>
            <w:r w:rsidR="00357B96">
              <w:rPr>
                <w:rFonts w:asciiTheme="minorHAnsi" w:hAnsiTheme="minorHAnsi" w:cstheme="minorHAnsi"/>
                <w:lang w:val="en-GB"/>
              </w:rPr>
              <w:t xml:space="preserve"> </w:t>
            </w:r>
            <w:r w:rsidRPr="00973235">
              <w:rPr>
                <w:rFonts w:asciiTheme="minorHAnsi" w:hAnsiTheme="minorHAnsi" w:cstheme="minorHAnsi"/>
                <w:lang w:val="en-GB"/>
              </w:rPr>
              <w:t>(Dz. U. of 2017, item 1460, as amended);</w:t>
            </w:r>
          </w:p>
          <w:p w14:paraId="6FAAF5B1" w14:textId="77777777"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14:paraId="0CA0791F"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project </w:t>
            </w:r>
            <w:r w:rsidRPr="00973235">
              <w:rPr>
                <w:rFonts w:asciiTheme="minorHAnsi" w:hAnsiTheme="minorHAnsi" w:cstheme="minorHAnsi"/>
                <w:lang w:val="en-GB"/>
              </w:rPr>
              <w:t xml:space="preserve"> in particular confirmation of eligibility of expenditure, provision of support, monitoring, evaluation, control, audit and reporting as well as information and promotion activities under OP KED.</w:t>
            </w:r>
          </w:p>
          <w:p w14:paraId="03534A72"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 xml:space="preserve">tional Centre for Research and Development, </w:t>
            </w:r>
            <w:proofErr w:type="spellStart"/>
            <w:r>
              <w:rPr>
                <w:rFonts w:asciiTheme="minorHAnsi" w:hAnsiTheme="minorHAnsi" w:cstheme="minorHAnsi"/>
                <w:b/>
                <w:i/>
                <w:lang w:val="en-GB"/>
              </w:rPr>
              <w:t>ul</w:t>
            </w:r>
            <w:proofErr w:type="spellEnd"/>
            <w:r>
              <w:rPr>
                <w:rFonts w:asciiTheme="minorHAnsi" w:hAnsiTheme="minorHAnsi" w:cstheme="minorHAnsi"/>
                <w:b/>
                <w:i/>
                <w:lang w:val="en-GB"/>
              </w:rPr>
              <w:t>.</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w:t>
            </w:r>
            <w:proofErr w:type="spellStart"/>
            <w:r>
              <w:rPr>
                <w:rFonts w:asciiTheme="minorHAnsi" w:hAnsiTheme="minorHAnsi" w:cstheme="minorHAnsi"/>
                <w:b/>
                <w:i/>
                <w:lang w:val="en-GB"/>
              </w:rPr>
              <w:t>ul</w:t>
            </w:r>
            <w:proofErr w:type="spellEnd"/>
            <w:r>
              <w:rPr>
                <w:rFonts w:asciiTheme="minorHAnsi" w:hAnsiTheme="minorHAnsi" w:cstheme="minorHAnsi"/>
                <w:b/>
                <w:i/>
                <w:lang w:val="en-GB"/>
              </w:rPr>
              <w:t xml:space="preserve">. </w:t>
            </w:r>
            <w:proofErr w:type="spellStart"/>
            <w:r>
              <w:rPr>
                <w:rFonts w:asciiTheme="minorHAnsi" w:hAnsiTheme="minorHAnsi" w:cstheme="minorHAnsi"/>
                <w:b/>
                <w:i/>
                <w:lang w:val="en-GB"/>
              </w:rPr>
              <w:t>Polna</w:t>
            </w:r>
            <w:proofErr w:type="spellEnd"/>
            <w:r>
              <w:rPr>
                <w:rFonts w:asciiTheme="minorHAnsi" w:hAnsiTheme="minorHAnsi" w:cstheme="minorHAnsi"/>
                <w:b/>
                <w:i/>
                <w:lang w:val="en-GB"/>
              </w:rPr>
              <w:t xml:space="preserve">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w:t>
            </w:r>
            <w:r w:rsidR="00357B96">
              <w:rPr>
                <w:rFonts w:asciiTheme="minorHAnsi" w:hAnsiTheme="minorHAnsi" w:cstheme="minorHAnsi"/>
                <w:lang w:val="en-GB"/>
              </w:rPr>
              <w:t>–</w:t>
            </w:r>
            <w:r w:rsidRPr="00057315">
              <w:rPr>
                <w:rFonts w:asciiTheme="minorHAnsi" w:hAnsiTheme="minorHAnsi" w:cstheme="minorHAnsi"/>
                <w:lang w:val="en-GB"/>
              </w:rPr>
              <w:t xml:space="preserve"> </w:t>
            </w:r>
            <w:r w:rsidR="00357B96">
              <w:rPr>
                <w:rFonts w:asciiTheme="minorHAnsi" w:hAnsiTheme="minorHAnsi" w:cstheme="minorHAnsi"/>
                <w:lang w:val="en-GB"/>
              </w:rPr>
              <w:t xml:space="preserve">Jagiellonian University, 24 </w:t>
            </w:r>
            <w:proofErr w:type="spellStart"/>
            <w:r w:rsidR="00357B96">
              <w:rPr>
                <w:rFonts w:asciiTheme="minorHAnsi" w:hAnsiTheme="minorHAnsi" w:cstheme="minorHAnsi"/>
                <w:lang w:val="en-GB"/>
              </w:rPr>
              <w:t>Gołębia</w:t>
            </w:r>
            <w:proofErr w:type="spellEnd"/>
            <w:r w:rsidR="00357B96">
              <w:rPr>
                <w:rFonts w:asciiTheme="minorHAnsi" w:hAnsiTheme="minorHAnsi" w:cstheme="minorHAnsi"/>
                <w:lang w:val="en-GB"/>
              </w:rPr>
              <w:t xml:space="preserve"> Street 31-007 Kraków</w:t>
            </w:r>
            <w:r w:rsidRPr="00057315">
              <w:rPr>
                <w:rFonts w:asciiTheme="minorHAnsi" w:hAnsiTheme="minorHAnsi" w:cstheme="minorHAnsi"/>
                <w:lang w:val="en-GB"/>
              </w:rPr>
              <w:t xml:space="preserve">. My personal data may be transferred to </w:t>
            </w:r>
            <w:r w:rsidRPr="00973235">
              <w:rPr>
                <w:rFonts w:asciiTheme="minorHAnsi" w:hAnsiTheme="minorHAnsi" w:cstheme="minorHAnsi"/>
                <w:lang w:val="en-GB"/>
              </w:rPr>
              <w:t>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2D5BA306"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Providing data is a prerequisite for receiving </w:t>
            </w:r>
            <w:r w:rsidRPr="00973235">
              <w:rPr>
                <w:rFonts w:asciiTheme="minorHAnsi" w:hAnsiTheme="minorHAnsi" w:cstheme="minorHAnsi"/>
                <w:lang w:val="en-GB"/>
              </w:rPr>
              <w:lastRenderedPageBreak/>
              <w:t>support, and the refusal to provide it is tantamount to the inability to provide support under the project.</w:t>
            </w:r>
          </w:p>
          <w:p w14:paraId="2F89EC15"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5932B65F"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14:paraId="098B4510"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w:t>
            </w:r>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14:paraId="3EE53587"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w:t>
            </w:r>
            <w:r w:rsidRPr="00973235">
              <w:rPr>
                <w:rFonts w:asciiTheme="minorHAnsi" w:hAnsiTheme="minorHAnsi" w:cstheme="minorHAnsi"/>
                <w:lang w:val="en-GB"/>
              </w:rPr>
              <w:lastRenderedPageBreak/>
              <w:t>repealing Council Regulation (EC) No. 1083/2006,</w:t>
            </w:r>
          </w:p>
          <w:p w14:paraId="7A435727"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14:paraId="04736E94"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14:paraId="5B65DD89"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14:paraId="6DF0AC54" w14:textId="77777777"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510115F"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14:paraId="147730EC"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14:paraId="3B9C852F"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14:paraId="7EAE1F6E" w14:textId="77777777"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t xml:space="preserve">I can contact the Data Protection Inspector by sending a message to the following e-mail 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ipercze"/>
                  <w:rFonts w:asciiTheme="minorHAnsi" w:hAnsiTheme="minorHAnsi" w:cstheme="minorHAnsi"/>
                  <w:lang w:val="en-GB"/>
                </w:rPr>
                <w:t>odo@nawa.gov.pl</w:t>
              </w:r>
            </w:hyperlink>
            <w:r w:rsidRPr="00973235">
              <w:rPr>
                <w:rFonts w:asciiTheme="minorHAnsi" w:hAnsiTheme="minorHAnsi" w:cstheme="minorHAnsi"/>
                <w:lang w:val="en-GB"/>
              </w:rPr>
              <w:t>.</w:t>
            </w:r>
          </w:p>
          <w:p w14:paraId="78F8CA79"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I have the right to lodge a complaint to the </w:t>
            </w:r>
            <w:r w:rsidRPr="00973235">
              <w:rPr>
                <w:rFonts w:asciiTheme="minorHAnsi" w:hAnsiTheme="minorHAnsi" w:cstheme="minorHAnsi"/>
                <w:lang w:val="en-GB"/>
              </w:rPr>
              <w:lastRenderedPageBreak/>
              <w:t>supervisory body, which is the President of the Office for Personal Data Protection.</w:t>
            </w:r>
          </w:p>
          <w:p w14:paraId="7B7C8C8C"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14:paraId="7428DC27" w14:textId="77777777" w:rsidR="009E11E8" w:rsidRPr="00AB178D" w:rsidRDefault="009E11E8" w:rsidP="009E11E8">
            <w:pPr>
              <w:rPr>
                <w:lang w:val="en-US"/>
              </w:rPr>
            </w:pPr>
          </w:p>
        </w:tc>
      </w:tr>
    </w:tbl>
    <w:p w14:paraId="405338F3" w14:textId="77777777" w:rsidR="009E11E8" w:rsidRPr="009E11E8" w:rsidRDefault="009E11E8" w:rsidP="009E11E8">
      <w:pPr>
        <w:rPr>
          <w:rFonts w:cs="Calibri"/>
          <w:lang w:val="en-US"/>
        </w:rPr>
      </w:pPr>
    </w:p>
    <w:p w14:paraId="53BC8676" w14:textId="77777777"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14:paraId="2E672D97" w14:textId="77777777" w:rsidTr="009E11E8">
        <w:tc>
          <w:tcPr>
            <w:tcW w:w="2306" w:type="pct"/>
            <w:shd w:val="clear" w:color="auto" w:fill="auto"/>
            <w:vAlign w:val="bottom"/>
          </w:tcPr>
          <w:p w14:paraId="027F41F3" w14:textId="77777777"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14:paraId="6711BC06" w14:textId="77777777" w:rsidR="009E11E8" w:rsidRPr="00CA424B" w:rsidRDefault="009E11E8" w:rsidP="009E11E8">
            <w:pPr>
              <w:spacing w:after="60"/>
              <w:jc w:val="center"/>
            </w:pPr>
            <w:r w:rsidRPr="00CA424B">
              <w:rPr>
                <w:rFonts w:cs="Calibri"/>
              </w:rPr>
              <w:t>……………………………………………</w:t>
            </w:r>
          </w:p>
        </w:tc>
      </w:tr>
      <w:tr w:rsidR="009E11E8" w:rsidRPr="00CA424B" w14:paraId="67B0B6F8" w14:textId="77777777" w:rsidTr="009E11E8">
        <w:tc>
          <w:tcPr>
            <w:tcW w:w="2306" w:type="pct"/>
            <w:shd w:val="clear" w:color="auto" w:fill="auto"/>
            <w:vAlign w:val="bottom"/>
          </w:tcPr>
          <w:p w14:paraId="474CCA8E" w14:textId="77777777"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14:paraId="6803751D" w14:textId="77777777"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14:paraId="5F32C635" w14:textId="77777777" w:rsidTr="009E11E8">
        <w:tc>
          <w:tcPr>
            <w:tcW w:w="2306" w:type="pct"/>
            <w:shd w:val="clear" w:color="auto" w:fill="auto"/>
            <w:vAlign w:val="bottom"/>
          </w:tcPr>
          <w:p w14:paraId="01683558" w14:textId="77777777"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14:paraId="15D31E01" w14:textId="77777777" w:rsidR="009E11E8" w:rsidRPr="009E11E8" w:rsidRDefault="009E11E8" w:rsidP="009E11E8">
            <w:pPr>
              <w:spacing w:after="60"/>
              <w:jc w:val="center"/>
              <w:rPr>
                <w:rFonts w:asciiTheme="minorHAnsi" w:hAnsiTheme="minorHAnsi" w:cstheme="minorHAnsi"/>
              </w:rPr>
            </w:pPr>
          </w:p>
        </w:tc>
      </w:tr>
    </w:tbl>
    <w:p w14:paraId="39EACD49" w14:textId="77777777" w:rsidR="001D27BE" w:rsidRPr="009E11E8" w:rsidRDefault="00000000"/>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B71D" w14:textId="77777777" w:rsidR="00317732" w:rsidRDefault="00317732" w:rsidP="00AB178D">
      <w:pPr>
        <w:spacing w:after="0" w:line="240" w:lineRule="auto"/>
      </w:pPr>
      <w:r>
        <w:separator/>
      </w:r>
    </w:p>
  </w:endnote>
  <w:endnote w:type="continuationSeparator" w:id="0">
    <w:p w14:paraId="48A5A81E" w14:textId="77777777" w:rsidR="00317732" w:rsidRDefault="00317732"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1A1E" w14:textId="77777777" w:rsidR="00317732" w:rsidRDefault="00317732" w:rsidP="00AB178D">
      <w:pPr>
        <w:spacing w:after="0" w:line="240" w:lineRule="auto"/>
      </w:pPr>
      <w:r>
        <w:separator/>
      </w:r>
    </w:p>
  </w:footnote>
  <w:footnote w:type="continuationSeparator" w:id="0">
    <w:p w14:paraId="2792195C" w14:textId="77777777" w:rsidR="00317732" w:rsidRDefault="00317732" w:rsidP="00AB178D">
      <w:pPr>
        <w:spacing w:after="0" w:line="240" w:lineRule="auto"/>
      </w:pPr>
      <w:r>
        <w:continuationSeparator/>
      </w:r>
    </w:p>
  </w:footnote>
  <w:footnote w:id="1">
    <w:p w14:paraId="359CD242" w14:textId="77777777" w:rsidR="009E11E8" w:rsidRPr="00357B96"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C3AF695" w14:textId="77777777"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3">
    <w:p w14:paraId="5D128C57" w14:textId="77777777"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14:paraId="2B9EDA1F" w14:textId="77777777"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1516723096">
    <w:abstractNumId w:val="0"/>
  </w:num>
  <w:num w:numId="2" w16cid:durableId="1543204383">
    <w:abstractNumId w:val="1"/>
  </w:num>
  <w:num w:numId="3" w16cid:durableId="869877370">
    <w:abstractNumId w:val="2"/>
  </w:num>
  <w:num w:numId="4" w16cid:durableId="470027417">
    <w:abstractNumId w:val="3"/>
  </w:num>
  <w:num w:numId="5" w16cid:durableId="203106196">
    <w:abstractNumId w:val="4"/>
  </w:num>
  <w:num w:numId="6" w16cid:durableId="1740201928">
    <w:abstractNumId w:val="5"/>
  </w:num>
  <w:num w:numId="7" w16cid:durableId="1191455461">
    <w:abstractNumId w:val="7"/>
  </w:num>
  <w:num w:numId="8" w16cid:durableId="760250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8D"/>
    <w:rsid w:val="00057315"/>
    <w:rsid w:val="00317732"/>
    <w:rsid w:val="00357B96"/>
    <w:rsid w:val="004C24B8"/>
    <w:rsid w:val="00527594"/>
    <w:rsid w:val="007F58E5"/>
    <w:rsid w:val="009E0289"/>
    <w:rsid w:val="009E11E8"/>
    <w:rsid w:val="00A67CE7"/>
    <w:rsid w:val="00A85F68"/>
    <w:rsid w:val="00AB178D"/>
    <w:rsid w:val="00B4272B"/>
    <w:rsid w:val="00B67EFC"/>
    <w:rsid w:val="00C36F55"/>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D9102"/>
  <w15:docId w15:val="{C99F9562-33D0-F24F-B30B-06456776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 w:type="paragraph" w:styleId="Nagwek">
    <w:name w:val="header"/>
    <w:basedOn w:val="Normalny"/>
    <w:link w:val="NagwekZnak"/>
    <w:uiPriority w:val="99"/>
    <w:unhideWhenUsed/>
    <w:rsid w:val="00527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594"/>
    <w:rPr>
      <w:rFonts w:ascii="Calibri" w:eastAsia="Calibri" w:hAnsi="Calibri" w:cs="Times New Roman"/>
      <w:lang w:eastAsia="ar-SA"/>
    </w:rPr>
  </w:style>
  <w:style w:type="paragraph" w:styleId="Stopka">
    <w:name w:val="footer"/>
    <w:basedOn w:val="Normalny"/>
    <w:link w:val="StopkaZnak"/>
    <w:uiPriority w:val="99"/>
    <w:unhideWhenUsed/>
    <w:rsid w:val="00527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594"/>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5811-C719-434B-8BE6-9C91A023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2498</Words>
  <Characters>14988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Marzena Butanowicz</cp:lastModifiedBy>
  <cp:revision>2</cp:revision>
  <dcterms:created xsi:type="dcterms:W3CDTF">2023-03-29T13:16:00Z</dcterms:created>
  <dcterms:modified xsi:type="dcterms:W3CDTF">2023-03-29T13:16:00Z</dcterms:modified>
</cp:coreProperties>
</file>